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I Üldsätted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Pärnu Vanalinna Põhikooli arvutiklass on mõeldud õppetööks.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Arvutiklassi haldajaks on informaatikaõpetaja.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Arvutiklass on mõeldud kasutamiseks Pärnu Vanalinna Põhikooli ning Pärnu Sütevaka Humanitaargümnaasiumi personalile ja õpilastele. Muudel isikutel on lubatud arvutiklassis viibida ainult arvutiklassi haldaja loal.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II Klassi haldaja õigused ja kohustused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Haldaja kohustuseks on tagada arvutiklassi arvutite (riistvara ja tarkvara) funktsioneerimine.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Erandolukorras (operatsioonisüsteemi vahetamine, riistvara füüsiline rike jne) võivad haldaja eelnevat punkti eirata.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Ainult klassi haldajal on õigus arvutiklassi arvutitesse tarkvara installeerida ja seda sealt kustutada.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Ainult klassi haldajal on õigus arvutiklassis olevate seadmete ühenduskaableid ümber ühendada ja avada arvutite korpuseid.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Klassi haldajal on õigus otsustada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arvutite kasutatava tarkvara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vajalikkuse üle.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Klassi haldaja ei vastuta ajutistesse kataloogidesse salvestatud info säilimise eest.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Klassi haldajal on õigus ajutistesse kataloogidesse salvestatud info kustutada ette teatamata.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III Kasutaja õigused ja kohustused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Arvutiklassi kasutajad on kohustatud järgima käesolevat eeskirja ja alluma klassis oleva õpetaja või arvutiklassi haldaja korraldustele.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Arvutiklassi kasutaja on kohustatud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järgima turvalise arvuti ja internetikasutuse nõudeid.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Kasutaja on kohustatud kasutama oma kasutajagrupi jaoks määratud kasutajakontot.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Töö lõppedes tuleb logida välja kõikidest veebikontodest ja arvuti operatsioonisüsteemi kasutajakontost. 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Keelatud on salvestada isiklike kasutajakontode andmeid arvutiklassi  arvutitesse.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Töö lõppedes tuleb jätta töökoht korrektsesse asendisse: kuvar, klaviatuur ja hiir laual algasendisse, tool laua all.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Vahetundide ajal võib arvutiklassis viibida vaid erandkorras ja klassi haldaja loal.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Kasutajatel on keelatud omavoliliselt arvutitesse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installeerida ja kustutada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tarkvara, alla laadida suuremahulisi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infohulki.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Kasutajate ajutised failid võivad asetseda ainult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lokaalse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 kataloogis “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Minu dokumendid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” ja serveris oma grupi kaustas.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 kasutamise lõpetamisel kustutab kasutaja kõik enda failid lokaalsest arvuti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st, sh töölaualt.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Keelatud on kasutajatele mittekuuluvate failide sisu muutmine (kaasaarvatud töökeskkondade konfiguratsiooni muutmine).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Keelatud on viirusega nakatatud andmekandjate kasutamine.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Klassi kasutajad võivad teha arvutiklassi haldajale ettepanekuid arvutitesse uute programmide installeerimiseks.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Tunniplaaniväliselt võib kasutaja arvutiklassis viibida ainult arvutiklassi haldaja või tema poolt volitatud isiku teadmisel ja vastutusel. Vajadusel tuleb selleks ette registreerida klassi haldaja juures. Arvutiklassi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kasutamise kalender on nähtav kooli kodulehel.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Arvutite kasutamine toimub prioriteetide (vt allpool) alusel. Madalama prioriteediga kasutaja on kohustatud loovutama töökoha kõrgema prioriteediga kasutajale.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Arvutite ja lisaseadmete ümberpaigutamine arvutiklassis on keelatud.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Kasutajal on õigus haldaja korraldusel arvuti ja (vajadusel) kuvar tunni alguses sisse lülitada. Muude arvuti ja kuvari lülitite/nuppude vajutamine on keelatud.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Kasutajal on keelatud segada teisi kasutajaid ja tahtlikult häirida arvutivõrgu funktsioneerimist.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Kasutajate poolt arvutites kasutatav-hoitav informatsioon peab vastama üldtunnustatud eetilis-esteetilistele normidele.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Interneti kasutamisel tuleb jälgida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netiketi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reegleid.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IV Reeglid, mille rikkumine toob kaasa karistuse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Teistele isikutele omistatud kasutajatunnuste kasutamine.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Omavoliline programmide installeerimine arvutitesse. (Kui soovitakse kasutada mingit programmi, mida arvutites ei leidu, tuleb pöörduda arvutiklassi haldaja poole.)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Teiste kasutajate segamine nii otseselt kui ka kaudselt - arvutiklassis lärmamine, teiste kasutajate tegevuse põhjendamatu takistamine, ressursside tahtlik raiskamine jms.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Arvutivõrkude ja operatsioonisüsteemide turvaaukude kasutamine täiendavate juurdepääsuõiguste ja privileegide saamiseks.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Kasutajatele mittekuuluvate failide sisu muutmine (kaasaarvatud töökeskkondade konfiguratsiooni muutmine).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Viirusega nakatatud andmekandjate teadlik kasutamine.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Inventari määrimine, lõhkumine ja varastamine, arvutite ja lisaseadmete (v.a. meediaseadmete) ümberpaigutamine arvutiklassis.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V Arvuti kasutamise prioriteedid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Tunniplaanijärgne õppetöö.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Eelnevalt registreeritud arvutikasutamine.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Tunniplaaniväline õppetöö (mõne õppeaine kohustuslik töö).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Kooliga seotud materjalide (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referaadid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, küsitlused jms) ettevalmistamine.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Isikliku elektronposti kasutamine.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Muu.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VI Karistused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Ülalmainitud reeglite vastu eksimine on karistatav, karistuse määra üle otsustab klassi haldaja. Suurema eksimuse korral võidakse otsustamine delegeerida kooli juhtkonnale.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Võimalikud karistused/ lisaülesanded klassi haldaja poolt: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Arvutiklassi kasutamise reeglite testi lahendamine tulemusele vähemalt 90%.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Arvutihalduse ülesanded (nt ü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learuse info kustutamine arvutitest jne).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Ajutiselt Interneti kasutamise keelamine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Arvutiteemalise õppematerjali, -ülesannete koostamine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Arvutiteemaline essee või referaat.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40" w:before="10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Seadmete/nende osade tahtliku rikkumise korral tuleb hüvitada seadme/selle osa maksumus või asendada seade/selle osa samaväärsete parameetritega seadmega.</w:t>
      </w: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Arvutiklassi kasutamise reeglid.doc.docx</dc:title>
</cp:coreProperties>
</file>